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696BE" w14:textId="77777777" w:rsidR="00301F01" w:rsidRPr="00AE161D" w:rsidRDefault="00301F01" w:rsidP="006F5A4B">
      <w:pPr>
        <w:rPr>
          <w:rFonts w:ascii="Calibri" w:hAnsi="Calibri" w:cs="Calibri"/>
        </w:rPr>
      </w:pPr>
    </w:p>
    <w:p w14:paraId="6653A1AE" w14:textId="77777777" w:rsidR="00AE161D" w:rsidRPr="00AE161D" w:rsidRDefault="00AE161D" w:rsidP="00AE161D">
      <w:pPr>
        <w:jc w:val="center"/>
        <w:rPr>
          <w:rFonts w:ascii="Calibri" w:eastAsia="Times New Roman" w:hAnsi="Calibri" w:cs="Calibri"/>
          <w:color w:val="323130"/>
        </w:rPr>
      </w:pPr>
      <w:r w:rsidRPr="00AE161D">
        <w:rPr>
          <w:rFonts w:ascii="Calibri" w:eastAsia="Times New Roman" w:hAnsi="Calibri" w:cs="Calibri"/>
          <w:b/>
          <w:bCs/>
          <w:color w:val="323130"/>
          <w:sz w:val="36"/>
          <w:szCs w:val="36"/>
          <w:bdr w:val="none" w:sz="0" w:space="0" w:color="auto" w:frame="1"/>
        </w:rPr>
        <w:t>Please help WLM to support homeless people and vulnerable residents during the COVID-19 pandemic.</w:t>
      </w:r>
    </w:p>
    <w:p w14:paraId="316E70F2" w14:textId="77777777" w:rsidR="00AE161D" w:rsidRPr="00AE161D" w:rsidRDefault="00AE161D" w:rsidP="00AE161D">
      <w:pPr>
        <w:jc w:val="center"/>
        <w:rPr>
          <w:rFonts w:ascii="Calibri" w:eastAsia="Times New Roman" w:hAnsi="Calibri" w:cs="Calibri"/>
          <w:color w:val="323130"/>
        </w:rPr>
      </w:pPr>
      <w:r w:rsidRPr="00AE161D">
        <w:rPr>
          <w:rFonts w:ascii="Calibri" w:eastAsia="Times New Roman" w:hAnsi="Calibri" w:cs="Calibri"/>
          <w:color w:val="323130"/>
        </w:rPr>
        <w:t> </w:t>
      </w:r>
    </w:p>
    <w:p w14:paraId="74EFBA7E" w14:textId="77777777" w:rsidR="00AE161D" w:rsidRPr="00AE161D" w:rsidRDefault="00AE161D" w:rsidP="00AE161D">
      <w:pPr>
        <w:jc w:val="center"/>
        <w:rPr>
          <w:rFonts w:ascii="Calibri" w:eastAsia="Times New Roman" w:hAnsi="Calibri" w:cs="Calibri"/>
          <w:color w:val="323130"/>
        </w:rPr>
      </w:pPr>
      <w:r w:rsidRPr="00AE161D">
        <w:rPr>
          <w:rFonts w:ascii="Calibri" w:eastAsia="Times New Roman" w:hAnsi="Calibri" w:cs="Calibri"/>
          <w:color w:val="323130"/>
        </w:rPr>
        <w:t> </w:t>
      </w:r>
    </w:p>
    <w:p w14:paraId="2BD27806" w14:textId="2C11DDE0" w:rsidR="00AE161D" w:rsidRPr="00AE161D" w:rsidRDefault="00AE161D" w:rsidP="00AE161D">
      <w:pPr>
        <w:jc w:val="center"/>
        <w:rPr>
          <w:rFonts w:ascii="Calibri" w:eastAsia="Times New Roman" w:hAnsi="Calibri" w:cs="Calibri"/>
          <w:b/>
          <w:color w:val="000000"/>
          <w:bdr w:val="none" w:sz="0" w:space="0" w:color="auto" w:frame="1"/>
        </w:rPr>
      </w:pPr>
      <w:r w:rsidRPr="00AE161D">
        <w:rPr>
          <w:rFonts w:ascii="Calibri" w:eastAsia="Times New Roman" w:hAnsi="Calibri" w:cs="Calibri"/>
          <w:color w:val="323130"/>
        </w:rPr>
        <w:t> </w:t>
      </w:r>
      <w:r w:rsidRPr="00AE161D">
        <w:rPr>
          <w:rFonts w:ascii="Calibri" w:eastAsia="Times New Roman" w:hAnsi="Calibri" w:cs="Calibri"/>
          <w:b/>
          <w:color w:val="000000"/>
          <w:bdr w:val="none" w:sz="0" w:space="0" w:color="auto" w:frame="1"/>
        </w:rPr>
        <w:t xml:space="preserve">WLM is facing a triple blow of reduced income, increased costs and very vulnerable residents. We need emergency </w:t>
      </w:r>
      <w:r w:rsidR="00BA7F97" w:rsidRPr="00AE161D">
        <w:rPr>
          <w:rFonts w:ascii="Calibri" w:eastAsia="Times New Roman" w:hAnsi="Calibri" w:cs="Calibri"/>
          <w:b/>
          <w:color w:val="000000"/>
          <w:bdr w:val="none" w:sz="0" w:space="0" w:color="auto" w:frame="1"/>
        </w:rPr>
        <w:t>support to</w:t>
      </w:r>
      <w:r w:rsidRPr="00AE161D">
        <w:rPr>
          <w:rFonts w:ascii="Calibri" w:eastAsia="Times New Roman" w:hAnsi="Calibri" w:cs="Calibri"/>
          <w:b/>
          <w:color w:val="000000"/>
          <w:bdr w:val="none" w:sz="0" w:space="0" w:color="auto" w:frame="1"/>
        </w:rPr>
        <w:t xml:space="preserve"> continue supporting people in our care during these extremely challenging and unprecedented times.</w:t>
      </w:r>
    </w:p>
    <w:p w14:paraId="44534895" w14:textId="77777777" w:rsidR="00AE161D" w:rsidRPr="00AE161D" w:rsidRDefault="00AE161D" w:rsidP="00AE161D">
      <w:pPr>
        <w:textAlignment w:val="baseline"/>
        <w:rPr>
          <w:rFonts w:ascii="Calibri" w:eastAsia="Times New Roman" w:hAnsi="Calibri" w:cs="Calibri"/>
          <w:color w:val="323130"/>
        </w:rPr>
      </w:pPr>
      <w:r w:rsidRPr="00AE161D">
        <w:rPr>
          <w:rFonts w:ascii="Calibri" w:eastAsia="Times New Roman" w:hAnsi="Calibri" w:cs="Calibri"/>
          <w:color w:val="000000"/>
          <w:bdr w:val="none" w:sz="0" w:space="0" w:color="auto" w:frame="1"/>
        </w:rPr>
        <w:t> </w:t>
      </w:r>
    </w:p>
    <w:p w14:paraId="4A146421" w14:textId="77777777" w:rsidR="00AE161D" w:rsidRPr="002311EB" w:rsidRDefault="00AE161D" w:rsidP="00AE161D">
      <w:pPr>
        <w:jc w:val="both"/>
        <w:textAlignment w:val="baseline"/>
        <w:rPr>
          <w:rFonts w:ascii="Calibri" w:eastAsia="Times New Roman" w:hAnsi="Calibri" w:cs="Calibri"/>
          <w:color w:val="323130"/>
          <w:sz w:val="20"/>
        </w:rPr>
      </w:pPr>
      <w:r w:rsidRPr="002311EB">
        <w:rPr>
          <w:rFonts w:ascii="Calibri" w:eastAsia="Times New Roman" w:hAnsi="Calibri" w:cs="Calibri"/>
          <w:color w:val="000000"/>
          <w:sz w:val="20"/>
          <w:bdr w:val="none" w:sz="0" w:space="0" w:color="auto" w:frame="1"/>
        </w:rPr>
        <w:t>We closed our </w:t>
      </w:r>
      <w:hyperlink r:id="rId11" w:history="1">
        <w:r w:rsidRPr="002311EB">
          <w:rPr>
            <w:rFonts w:ascii="Calibri" w:eastAsia="Times New Roman" w:hAnsi="Calibri" w:cs="Calibri"/>
            <w:color w:val="000000"/>
            <w:sz w:val="20"/>
            <w:bdr w:val="none" w:sz="0" w:space="0" w:color="auto" w:frame="1"/>
          </w:rPr>
          <w:t>Night Shelter for rough sleepers at WLM Seymour Place</w:t>
        </w:r>
      </w:hyperlink>
      <w:r w:rsidRPr="002311EB">
        <w:rPr>
          <w:rFonts w:ascii="Calibri" w:eastAsia="Times New Roman" w:hAnsi="Calibri" w:cs="Calibri"/>
          <w:color w:val="000000"/>
          <w:sz w:val="20"/>
          <w:bdr w:val="none" w:sz="0" w:space="0" w:color="auto" w:frame="1"/>
        </w:rPr>
        <w:t>  to avoid increasing the spread of disease and moved the service users from there and elsewhere into hotels and bedsits. We continue to support them, remotely, to move forward in their lives but many are now destitute and requiring </w:t>
      </w:r>
      <w:r w:rsidRPr="002311EB">
        <w:rPr>
          <w:rFonts w:ascii="Calibri" w:eastAsia="Times New Roman" w:hAnsi="Calibri" w:cs="Calibri"/>
          <w:bCs/>
          <w:color w:val="000000"/>
          <w:sz w:val="20"/>
          <w:bdr w:val="none" w:sz="0" w:space="0" w:color="auto" w:frame="1"/>
        </w:rPr>
        <w:t>emergency food vouchers.</w:t>
      </w:r>
      <w:r w:rsidRPr="002311EB">
        <w:rPr>
          <w:rFonts w:ascii="Calibri" w:eastAsia="Times New Roman" w:hAnsi="Calibri" w:cs="Calibri"/>
          <w:color w:val="000000"/>
          <w:sz w:val="20"/>
          <w:bdr w:val="none" w:sz="0" w:space="0" w:color="auto" w:frame="1"/>
        </w:rPr>
        <w:t> Our WLM Seymour Place premises have been transformed into a Homelessness Workers Clinic by the NHS, with teams who are supporting homeless people working from there.</w:t>
      </w:r>
    </w:p>
    <w:p w14:paraId="0B522454" w14:textId="77777777" w:rsidR="00AE161D" w:rsidRPr="002311EB" w:rsidRDefault="00AE161D" w:rsidP="00AE161D">
      <w:pPr>
        <w:jc w:val="both"/>
        <w:textAlignment w:val="baseline"/>
        <w:rPr>
          <w:rFonts w:ascii="Calibri" w:eastAsia="Times New Roman" w:hAnsi="Calibri" w:cs="Calibri"/>
          <w:color w:val="323130"/>
          <w:sz w:val="20"/>
        </w:rPr>
      </w:pPr>
      <w:r w:rsidRPr="002311EB">
        <w:rPr>
          <w:rFonts w:ascii="Calibri" w:eastAsia="Times New Roman" w:hAnsi="Calibri" w:cs="Calibri"/>
          <w:color w:val="222222"/>
          <w:sz w:val="20"/>
          <w:bdr w:val="none" w:sz="0" w:space="0" w:color="auto" w:frame="1"/>
        </w:rPr>
        <w:t> </w:t>
      </w:r>
    </w:p>
    <w:p w14:paraId="694851ED" w14:textId="3F2F805B" w:rsidR="00AE161D" w:rsidRPr="002311EB" w:rsidRDefault="00AE161D" w:rsidP="00AE161D">
      <w:pPr>
        <w:jc w:val="both"/>
        <w:rPr>
          <w:rFonts w:ascii="Calibri" w:eastAsia="Times New Roman" w:hAnsi="Calibri" w:cs="Calibri"/>
          <w:color w:val="323130"/>
          <w:sz w:val="20"/>
        </w:rPr>
      </w:pPr>
      <w:r w:rsidRPr="002311EB">
        <w:rPr>
          <w:rFonts w:ascii="Calibri" w:eastAsia="Times New Roman" w:hAnsi="Calibri" w:cs="Calibri"/>
          <w:color w:val="222222"/>
          <w:sz w:val="20"/>
          <w:bdr w:val="none" w:sz="0" w:space="0" w:color="auto" w:frame="1"/>
        </w:rPr>
        <w:t xml:space="preserve">In our </w:t>
      </w:r>
      <w:r w:rsidRPr="002311EB">
        <w:rPr>
          <w:rFonts w:ascii="Calibri" w:eastAsia="Times New Roman" w:hAnsi="Calibri" w:cs="Calibri"/>
          <w:color w:val="000000"/>
          <w:sz w:val="20"/>
          <w:bdr w:val="none" w:sz="0" w:space="0" w:color="auto" w:frame="1"/>
        </w:rPr>
        <w:t>residential projects and care homes, we</w:t>
      </w:r>
      <w:r w:rsidRPr="002311EB">
        <w:rPr>
          <w:rFonts w:ascii="Calibri" w:eastAsia="Times New Roman" w:hAnsi="Calibri" w:cs="Calibri"/>
          <w:color w:val="222222"/>
          <w:sz w:val="20"/>
          <w:bdr w:val="none" w:sz="0" w:space="0" w:color="auto" w:frame="1"/>
        </w:rPr>
        <w:t> house some very vulnerable people whose potential susceptibility to this pandemic means we have to do all we can to support them to isolate and keep them safe.</w:t>
      </w:r>
      <w:r w:rsidRPr="002311EB">
        <w:rPr>
          <w:rFonts w:ascii="Calibri" w:eastAsia="Times New Roman" w:hAnsi="Calibri" w:cs="Calibri"/>
          <w:color w:val="201F1E"/>
          <w:sz w:val="20"/>
          <w:bdr w:val="none" w:sz="0" w:space="0" w:color="auto" w:frame="1"/>
        </w:rPr>
        <w:t> </w:t>
      </w:r>
      <w:r w:rsidRPr="002311EB">
        <w:rPr>
          <w:rFonts w:ascii="Calibri" w:eastAsia="Times New Roman" w:hAnsi="Calibri" w:cs="Calibri"/>
          <w:color w:val="222222"/>
          <w:sz w:val="20"/>
          <w:bdr w:val="none" w:sz="0" w:space="0" w:color="auto" w:frame="1"/>
          <w:shd w:val="clear" w:color="auto" w:fill="FFFFFF"/>
        </w:rPr>
        <w:t>Many suffered trauma in the past and have underlying health conditions. Others were in the midst of a crisis before COVID-19 and this situation has compounded that. They are struggling to understand what is happening, are deeply anxious and at risk of self-harm.</w:t>
      </w:r>
    </w:p>
    <w:p w14:paraId="167BDFC5" w14:textId="77777777" w:rsidR="00AE161D" w:rsidRPr="002311EB" w:rsidRDefault="00AE161D" w:rsidP="00AE161D">
      <w:pPr>
        <w:jc w:val="both"/>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 </w:t>
      </w:r>
    </w:p>
    <w:p w14:paraId="294446E9" w14:textId="77777777" w:rsidR="00AE161D" w:rsidRPr="002311EB" w:rsidRDefault="00AE161D" w:rsidP="00AE161D">
      <w:pPr>
        <w:jc w:val="both"/>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WLM’s CEO, Roger Clark, says:</w:t>
      </w:r>
    </w:p>
    <w:p w14:paraId="3B6110EB" w14:textId="77777777" w:rsidR="00AE161D" w:rsidRPr="002311EB" w:rsidRDefault="00AE161D" w:rsidP="00AE161D">
      <w:pPr>
        <w:jc w:val="center"/>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 </w:t>
      </w:r>
    </w:p>
    <w:p w14:paraId="15D2CAA9" w14:textId="77777777" w:rsidR="00AE161D" w:rsidRPr="002311EB" w:rsidRDefault="00AE161D" w:rsidP="00AE161D">
      <w:pPr>
        <w:jc w:val="center"/>
        <w:rPr>
          <w:rFonts w:ascii="Calibri" w:eastAsia="Times New Roman" w:hAnsi="Calibri" w:cs="Calibri"/>
          <w:color w:val="323130"/>
          <w:sz w:val="20"/>
        </w:rPr>
      </w:pPr>
      <w:r w:rsidRPr="002311EB">
        <w:rPr>
          <w:rFonts w:ascii="Calibri" w:eastAsia="Times New Roman" w:hAnsi="Calibri" w:cs="Calibri"/>
          <w:i/>
          <w:iCs/>
          <w:color w:val="000000"/>
          <w:sz w:val="20"/>
          <w:bdr w:val="none" w:sz="0" w:space="0" w:color="auto" w:frame="1"/>
        </w:rPr>
        <w:t>“The COVID-19 virus has made it incredibly challenging for WLM to fulfil its mission of empowering people affected by homelessness, poverty and trauma to make positive changes in their lives. Our costs are sky-rocketing as we staff and manage infection control in our crucial residential services. Any donations that we receive at this time will be very gratefully received as they will help us to keep people engaged and safe”.</w:t>
      </w:r>
    </w:p>
    <w:p w14:paraId="52B56D37" w14:textId="77777777" w:rsidR="00AE161D" w:rsidRPr="002311EB" w:rsidRDefault="00AE161D" w:rsidP="00AE161D">
      <w:pPr>
        <w:jc w:val="center"/>
        <w:textAlignment w:val="baseline"/>
        <w:rPr>
          <w:rFonts w:ascii="Calibri" w:eastAsia="Times New Roman" w:hAnsi="Calibri" w:cs="Calibri"/>
          <w:color w:val="323130"/>
          <w:sz w:val="20"/>
        </w:rPr>
      </w:pPr>
      <w:r w:rsidRPr="002311EB">
        <w:rPr>
          <w:rFonts w:ascii="Calibri" w:eastAsia="Times New Roman" w:hAnsi="Calibri" w:cs="Calibri"/>
          <w:color w:val="000000"/>
          <w:sz w:val="18"/>
          <w:szCs w:val="22"/>
          <w:bdr w:val="none" w:sz="0" w:space="0" w:color="auto" w:frame="1"/>
        </w:rPr>
        <w:t> </w:t>
      </w:r>
    </w:p>
    <w:p w14:paraId="152BBD30" w14:textId="77777777" w:rsidR="00AE161D" w:rsidRPr="002311EB" w:rsidRDefault="00AE161D" w:rsidP="00AE161D">
      <w:pPr>
        <w:jc w:val="both"/>
        <w:rPr>
          <w:rFonts w:ascii="Calibri" w:eastAsia="Times New Roman" w:hAnsi="Calibri" w:cs="Calibri"/>
          <w:color w:val="323130"/>
          <w:sz w:val="20"/>
        </w:rPr>
      </w:pPr>
      <w:r w:rsidRPr="002311EB">
        <w:rPr>
          <w:rFonts w:ascii="Calibri" w:eastAsia="Times New Roman" w:hAnsi="Calibri" w:cs="Calibri"/>
          <w:color w:val="222222"/>
          <w:sz w:val="20"/>
          <w:bdr w:val="none" w:sz="0" w:space="0" w:color="auto" w:frame="1"/>
          <w:shd w:val="clear" w:color="auto" w:fill="FFFFFF"/>
        </w:rPr>
        <w:t>We all remain vigilant and are sticking with the plan to protect the health and wellbeing of our residents and staff by ensuring that we limit unnecessary access to our services to stop the spread of COVID-19. We are actively engaging with partners and commissioners to make sure that our services are at the forefront of their minds and we are constantly undertaking deep cleans in our WLM residential premises.</w:t>
      </w:r>
    </w:p>
    <w:p w14:paraId="4A05849F" w14:textId="77777777" w:rsidR="00AE161D" w:rsidRPr="002311EB" w:rsidRDefault="00AE161D" w:rsidP="00AE161D">
      <w:pPr>
        <w:jc w:val="both"/>
        <w:textAlignment w:val="baseline"/>
        <w:rPr>
          <w:rFonts w:ascii="Calibri" w:eastAsia="Times New Roman" w:hAnsi="Calibri" w:cs="Calibri"/>
          <w:color w:val="323130"/>
          <w:sz w:val="20"/>
        </w:rPr>
      </w:pPr>
      <w:r w:rsidRPr="002311EB">
        <w:rPr>
          <w:rFonts w:ascii="Calibri" w:eastAsia="Times New Roman" w:hAnsi="Calibri" w:cs="Calibri"/>
          <w:color w:val="000000"/>
          <w:sz w:val="20"/>
          <w:bdr w:val="none" w:sz="0" w:space="0" w:color="auto" w:frame="1"/>
        </w:rPr>
        <w:t> </w:t>
      </w:r>
    </w:p>
    <w:p w14:paraId="50BDABB7" w14:textId="77777777" w:rsidR="00AE161D" w:rsidRPr="002311EB" w:rsidRDefault="00AE161D" w:rsidP="00AE161D">
      <w:pPr>
        <w:jc w:val="both"/>
        <w:rPr>
          <w:rFonts w:ascii="Calibri" w:eastAsia="Times New Roman" w:hAnsi="Calibri" w:cs="Calibri"/>
          <w:color w:val="323130"/>
          <w:sz w:val="20"/>
        </w:rPr>
      </w:pPr>
      <w:r w:rsidRPr="002311EB">
        <w:rPr>
          <w:rFonts w:ascii="Calibri" w:eastAsia="Times New Roman" w:hAnsi="Calibri" w:cs="Calibri"/>
          <w:color w:val="000000"/>
          <w:sz w:val="20"/>
          <w:bdr w:val="none" w:sz="0" w:space="0" w:color="auto" w:frame="1"/>
        </w:rPr>
        <w:t>We are incurring spiralling additional costs and </w:t>
      </w:r>
      <w:r w:rsidRPr="002311EB">
        <w:rPr>
          <w:rFonts w:ascii="Calibri" w:eastAsia="Times New Roman" w:hAnsi="Calibri" w:cs="Calibri"/>
          <w:color w:val="222222"/>
          <w:sz w:val="20"/>
          <w:bdr w:val="none" w:sz="0" w:space="0" w:color="auto" w:frame="1"/>
        </w:rPr>
        <w:t>our fundraising challenge grows daily. </w:t>
      </w:r>
      <w:r w:rsidRPr="002311EB">
        <w:rPr>
          <w:rFonts w:ascii="Calibri" w:eastAsia="Times New Roman" w:hAnsi="Calibri" w:cs="Calibri"/>
          <w:color w:val="000000"/>
          <w:sz w:val="20"/>
          <w:bdr w:val="none" w:sz="0" w:space="0" w:color="auto" w:frame="1"/>
        </w:rPr>
        <w:t>None of our premises can operate as normal and we expect this situation to continue for many months.</w:t>
      </w:r>
    </w:p>
    <w:p w14:paraId="17717129" w14:textId="77777777" w:rsidR="00AE161D" w:rsidRPr="002311EB" w:rsidRDefault="00AE161D" w:rsidP="00AE161D">
      <w:pPr>
        <w:jc w:val="both"/>
        <w:rPr>
          <w:rFonts w:ascii="Calibri" w:eastAsia="Times New Roman" w:hAnsi="Calibri" w:cs="Calibri"/>
          <w:color w:val="323130"/>
          <w:sz w:val="20"/>
        </w:rPr>
      </w:pPr>
      <w:r w:rsidRPr="002311EB">
        <w:rPr>
          <w:rFonts w:ascii="Calibri" w:eastAsia="Times New Roman" w:hAnsi="Calibri" w:cs="Calibri"/>
          <w:color w:val="000000"/>
          <w:sz w:val="20"/>
          <w:bdr w:val="none" w:sz="0" w:space="0" w:color="auto" w:frame="1"/>
        </w:rPr>
        <w:t> </w:t>
      </w:r>
    </w:p>
    <w:p w14:paraId="760EF806" w14:textId="77777777" w:rsidR="00AE161D" w:rsidRPr="002311EB" w:rsidRDefault="00AE161D" w:rsidP="00AE161D">
      <w:pPr>
        <w:jc w:val="both"/>
        <w:rPr>
          <w:rFonts w:ascii="Calibri" w:eastAsia="Times New Roman" w:hAnsi="Calibri" w:cs="Calibri"/>
          <w:color w:val="201F1E"/>
          <w:sz w:val="20"/>
          <w:bdr w:val="none" w:sz="0" w:space="0" w:color="auto" w:frame="1"/>
        </w:rPr>
      </w:pPr>
      <w:r w:rsidRPr="002311EB">
        <w:rPr>
          <w:rFonts w:ascii="Calibri" w:eastAsia="Times New Roman" w:hAnsi="Calibri" w:cs="Calibri"/>
          <w:color w:val="201F1E"/>
          <w:sz w:val="20"/>
          <w:bdr w:val="none" w:sz="0" w:space="0" w:color="auto" w:frame="1"/>
        </w:rPr>
        <w:t>Your financial contribution will help us keep our homeless service users and vulnerable residents occupied, supported and safe from COVID-19. Please donate at:</w:t>
      </w:r>
    </w:p>
    <w:p w14:paraId="374DFEFB" w14:textId="77777777" w:rsidR="00AE161D" w:rsidRPr="002311EB" w:rsidRDefault="00AE161D" w:rsidP="00AE161D">
      <w:pPr>
        <w:jc w:val="both"/>
        <w:rPr>
          <w:rFonts w:ascii="Calibri" w:eastAsia="Times New Roman" w:hAnsi="Calibri" w:cs="Calibri"/>
          <w:color w:val="201F1E"/>
          <w:sz w:val="20"/>
          <w:bdr w:val="none" w:sz="0" w:space="0" w:color="auto" w:frame="1"/>
        </w:rPr>
      </w:pPr>
    </w:p>
    <w:bookmarkStart w:id="0" w:name="_GoBack"/>
    <w:p w14:paraId="463BC650" w14:textId="77777777" w:rsidR="00AE161D" w:rsidRPr="001604AD" w:rsidRDefault="002F3E1D" w:rsidP="00AE161D">
      <w:pPr>
        <w:jc w:val="center"/>
        <w:rPr>
          <w:rFonts w:ascii="Calibri" w:eastAsia="Times New Roman" w:hAnsi="Calibri" w:cs="Calibri"/>
          <w:b/>
          <w:color w:val="323130"/>
          <w:sz w:val="21"/>
        </w:rPr>
      </w:pPr>
      <w:r w:rsidRPr="001604AD">
        <w:rPr>
          <w:b/>
          <w:sz w:val="21"/>
        </w:rPr>
        <w:fldChar w:fldCharType="begin"/>
      </w:r>
      <w:r w:rsidRPr="001604AD">
        <w:rPr>
          <w:b/>
          <w:sz w:val="21"/>
        </w:rPr>
        <w:instrText xml:space="preserve"> HYPERLINK "https://www.wlm.org.uk/appeal/covid19-emergency-appe</w:instrText>
      </w:r>
      <w:r w:rsidRPr="001604AD">
        <w:rPr>
          <w:b/>
          <w:sz w:val="21"/>
        </w:rPr>
        <w:instrText xml:space="preserve">al" </w:instrText>
      </w:r>
      <w:r w:rsidRPr="001604AD">
        <w:rPr>
          <w:b/>
          <w:sz w:val="21"/>
        </w:rPr>
        <w:fldChar w:fldCharType="separate"/>
      </w:r>
      <w:r w:rsidR="00AE161D" w:rsidRPr="001604AD">
        <w:rPr>
          <w:rStyle w:val="Hyperlink"/>
          <w:rFonts w:ascii="Calibri" w:eastAsia="Times New Roman" w:hAnsi="Calibri" w:cs="Calibri"/>
          <w:b/>
          <w:sz w:val="21"/>
          <w:bdr w:val="none" w:sz="0" w:space="0" w:color="auto" w:frame="1"/>
        </w:rPr>
        <w:t>https://www.wlm.org.uk/appeal/covid19-emergency-appeal</w:t>
      </w:r>
      <w:r w:rsidRPr="001604AD">
        <w:rPr>
          <w:rStyle w:val="Hyperlink"/>
          <w:rFonts w:ascii="Calibri" w:eastAsia="Times New Roman" w:hAnsi="Calibri" w:cs="Calibri"/>
          <w:b/>
          <w:sz w:val="21"/>
          <w:bdr w:val="none" w:sz="0" w:space="0" w:color="auto" w:frame="1"/>
        </w:rPr>
        <w:fldChar w:fldCharType="end"/>
      </w:r>
    </w:p>
    <w:bookmarkEnd w:id="0"/>
    <w:p w14:paraId="7E33D0D0" w14:textId="77777777" w:rsidR="00AE161D" w:rsidRPr="002311EB" w:rsidRDefault="00AE161D" w:rsidP="00AE161D">
      <w:pPr>
        <w:jc w:val="center"/>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 </w:t>
      </w:r>
    </w:p>
    <w:p w14:paraId="24DEAF07" w14:textId="77777777" w:rsidR="00AE161D" w:rsidRPr="002311EB" w:rsidRDefault="00AE161D" w:rsidP="00AE161D">
      <w:pPr>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Please share our page on social media and with family and friends to help circulate our </w:t>
      </w:r>
      <w:r w:rsidRPr="002311EB">
        <w:rPr>
          <w:rFonts w:ascii="Calibri" w:eastAsia="Times New Roman" w:hAnsi="Calibri" w:cs="Calibri"/>
          <w:b/>
          <w:bCs/>
          <w:color w:val="201F1E"/>
          <w:sz w:val="20"/>
          <w:bdr w:val="none" w:sz="0" w:space="0" w:color="auto" w:frame="1"/>
        </w:rPr>
        <w:t>COVID-19 Emergency Appeal</w:t>
      </w:r>
      <w:r w:rsidRPr="002311EB">
        <w:rPr>
          <w:rFonts w:ascii="Calibri" w:eastAsia="Times New Roman" w:hAnsi="Calibri" w:cs="Calibri"/>
          <w:color w:val="201F1E"/>
          <w:sz w:val="20"/>
          <w:bdr w:val="none" w:sz="0" w:space="0" w:color="auto" w:frame="1"/>
        </w:rPr>
        <w:t>.</w:t>
      </w:r>
    </w:p>
    <w:p w14:paraId="0DED75F0" w14:textId="77777777" w:rsidR="00AE161D" w:rsidRPr="002311EB" w:rsidRDefault="00AE161D" w:rsidP="00AE161D">
      <w:pPr>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 </w:t>
      </w:r>
    </w:p>
    <w:p w14:paraId="69D23C38" w14:textId="77777777" w:rsidR="00AE161D" w:rsidRPr="002311EB" w:rsidRDefault="00AE161D" w:rsidP="00AE161D">
      <w:pPr>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Thank you and please stay safe.</w:t>
      </w:r>
    </w:p>
    <w:p w14:paraId="415D2DD9" w14:textId="77777777" w:rsidR="00AE161D" w:rsidRPr="002311EB" w:rsidRDefault="00AE161D" w:rsidP="00AE161D">
      <w:pPr>
        <w:rPr>
          <w:rFonts w:ascii="Calibri" w:eastAsia="Times New Roman" w:hAnsi="Calibri" w:cs="Calibri"/>
          <w:color w:val="323130"/>
          <w:sz w:val="20"/>
        </w:rPr>
      </w:pPr>
      <w:r w:rsidRPr="002311EB">
        <w:rPr>
          <w:rFonts w:ascii="Calibri" w:eastAsia="Times New Roman" w:hAnsi="Calibri" w:cs="Calibri"/>
          <w:color w:val="201F1E"/>
          <w:sz w:val="20"/>
          <w:bdr w:val="none" w:sz="0" w:space="0" w:color="auto" w:frame="1"/>
        </w:rPr>
        <w:t> </w:t>
      </w:r>
    </w:p>
    <w:p w14:paraId="2B55EDC1" w14:textId="1B592561" w:rsidR="00BD442A" w:rsidRPr="002311EB" w:rsidRDefault="00AE161D" w:rsidP="002311EB">
      <w:pPr>
        <w:rPr>
          <w:rFonts w:ascii="Calibri" w:eastAsia="Times New Roman" w:hAnsi="Calibri" w:cs="Calibri"/>
          <w:color w:val="323130"/>
          <w:sz w:val="20"/>
        </w:rPr>
      </w:pPr>
      <w:r w:rsidRPr="002311EB">
        <w:rPr>
          <w:rFonts w:ascii="Calibri" w:eastAsia="Times New Roman" w:hAnsi="Calibri" w:cs="Calibri"/>
          <w:b/>
          <w:bCs/>
          <w:color w:val="201F1E"/>
          <w:sz w:val="20"/>
          <w:bdr w:val="none" w:sz="0" w:space="0" w:color="auto" w:frame="1"/>
        </w:rPr>
        <w:t>All at WLM</w:t>
      </w:r>
    </w:p>
    <w:sectPr w:rsidR="00BD442A" w:rsidRPr="002311EB" w:rsidSect="006F5A4B">
      <w:headerReference w:type="default" r:id="rId12"/>
      <w:footerReference w:type="even" r:id="rId13"/>
      <w:footerReference w:type="default" r:id="rId14"/>
      <w:pgSz w:w="11900" w:h="16840"/>
      <w:pgMar w:top="0" w:right="1440" w:bottom="113"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1ABB" w14:textId="77777777" w:rsidR="002F3E1D" w:rsidRDefault="002F3E1D" w:rsidP="00A95C0A">
      <w:r>
        <w:separator/>
      </w:r>
    </w:p>
  </w:endnote>
  <w:endnote w:type="continuationSeparator" w:id="0">
    <w:p w14:paraId="6F00C443" w14:textId="77777777" w:rsidR="002F3E1D" w:rsidRDefault="002F3E1D" w:rsidP="00A9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B33C" w14:textId="77777777" w:rsidR="006F5A4B" w:rsidRDefault="006F5A4B" w:rsidP="006F5A4B">
    <w:pPr>
      <w:pStyle w:val="Header"/>
    </w:pPr>
  </w:p>
  <w:p w14:paraId="30FBC77C" w14:textId="77777777" w:rsidR="006F5A4B" w:rsidRDefault="006F5A4B" w:rsidP="006F5A4B"/>
  <w:p w14:paraId="4620ACD9" w14:textId="77777777" w:rsidR="006F5A4B" w:rsidRDefault="006F5A4B" w:rsidP="006F5A4B">
    <w:pPr>
      <w:pStyle w:val="Footer"/>
    </w:pPr>
  </w:p>
  <w:p w14:paraId="6E93E1A3" w14:textId="77777777" w:rsidR="006F5A4B" w:rsidRDefault="006F5A4B" w:rsidP="006F5A4B"/>
  <w:p w14:paraId="3A441E21" w14:textId="77777777" w:rsidR="006F5A4B" w:rsidRDefault="006F5A4B" w:rsidP="006F5A4B">
    <w:pPr>
      <w:jc w:val="center"/>
      <w:rPr>
        <w:color w:val="FF0000"/>
        <w:sz w:val="20"/>
      </w:rPr>
    </w:pPr>
    <w:r>
      <w:rPr>
        <w:noProof/>
        <w:color w:val="FF0000"/>
        <w:sz w:val="20"/>
        <w:lang w:eastAsia="en-GB"/>
      </w:rPr>
      <w:drawing>
        <wp:anchor distT="0" distB="0" distL="114300" distR="114300" simplePos="0" relativeHeight="251659776" behindDoc="0" locked="0" layoutInCell="1" allowOverlap="1" wp14:anchorId="0275D727" wp14:editId="7DCBA37E">
          <wp:simplePos x="0" y="0"/>
          <wp:positionH relativeFrom="column">
            <wp:posOffset>4344670</wp:posOffset>
          </wp:positionH>
          <wp:positionV relativeFrom="paragraph">
            <wp:posOffset>77269</wp:posOffset>
          </wp:positionV>
          <wp:extent cx="1128889" cy="3556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rstors in people.png"/>
                  <pic:cNvPicPr/>
                </pic:nvPicPr>
                <pic:blipFill>
                  <a:blip r:embed="rId1">
                    <a:extLst>
                      <a:ext uri="{28A0092B-C50C-407E-A947-70E740481C1C}">
                        <a14:useLocalDpi xmlns:a14="http://schemas.microsoft.com/office/drawing/2010/main" val="0"/>
                      </a:ext>
                    </a:extLst>
                  </a:blip>
                  <a:stretch>
                    <a:fillRect/>
                  </a:stretch>
                </pic:blipFill>
                <pic:spPr>
                  <a:xfrm>
                    <a:off x="0" y="0"/>
                    <a:ext cx="1128889" cy="355600"/>
                  </a:xfrm>
                  <a:prstGeom prst="rect">
                    <a:avLst/>
                  </a:prstGeom>
                </pic:spPr>
              </pic:pic>
            </a:graphicData>
          </a:graphic>
          <wp14:sizeRelH relativeFrom="page">
            <wp14:pctWidth>0</wp14:pctWidth>
          </wp14:sizeRelH>
          <wp14:sizeRelV relativeFrom="page">
            <wp14:pctHeight>0</wp14:pctHeight>
          </wp14:sizeRelV>
        </wp:anchor>
      </w:drawing>
    </w:r>
    <w:r>
      <w:rPr>
        <w:noProof/>
        <w:color w:val="FF0000"/>
        <w:sz w:val="20"/>
        <w:lang w:eastAsia="en-GB"/>
      </w:rPr>
      <w:drawing>
        <wp:anchor distT="0" distB="0" distL="114300" distR="114300" simplePos="0" relativeHeight="251657728" behindDoc="0" locked="0" layoutInCell="1" allowOverlap="1" wp14:anchorId="084C1F0D" wp14:editId="6B4FED18">
          <wp:simplePos x="0" y="0"/>
          <wp:positionH relativeFrom="column">
            <wp:posOffset>1591733</wp:posOffset>
          </wp:positionH>
          <wp:positionV relativeFrom="paragraph">
            <wp:posOffset>83820</wp:posOffset>
          </wp:positionV>
          <wp:extent cx="2133600" cy="33926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e methodist church.png"/>
                  <pic:cNvPicPr/>
                </pic:nvPicPr>
                <pic:blipFill>
                  <a:blip r:embed="rId2">
                    <a:extLst>
                      <a:ext uri="{28A0092B-C50C-407E-A947-70E740481C1C}">
                        <a14:useLocalDpi xmlns:a14="http://schemas.microsoft.com/office/drawing/2010/main" val="0"/>
                      </a:ext>
                    </a:extLst>
                  </a:blip>
                  <a:stretch>
                    <a:fillRect/>
                  </a:stretch>
                </pic:blipFill>
                <pic:spPr>
                  <a:xfrm>
                    <a:off x="0" y="0"/>
                    <a:ext cx="2133600" cy="339265"/>
                  </a:xfrm>
                  <a:prstGeom prst="rect">
                    <a:avLst/>
                  </a:prstGeom>
                </pic:spPr>
              </pic:pic>
            </a:graphicData>
          </a:graphic>
          <wp14:sizeRelH relativeFrom="page">
            <wp14:pctWidth>0</wp14:pctWidth>
          </wp14:sizeRelH>
          <wp14:sizeRelV relativeFrom="page">
            <wp14:pctHeight>0</wp14:pctHeight>
          </wp14:sizeRelV>
        </wp:anchor>
      </w:drawing>
    </w:r>
    <w:r>
      <w:rPr>
        <w:noProof/>
        <w:color w:val="FF0000"/>
        <w:sz w:val="20"/>
        <w:lang w:eastAsia="en-GB"/>
      </w:rPr>
      <w:drawing>
        <wp:anchor distT="0" distB="0" distL="114300" distR="114300" simplePos="0" relativeHeight="251656704" behindDoc="0" locked="0" layoutInCell="1" allowOverlap="1" wp14:anchorId="74479479" wp14:editId="7917CF61">
          <wp:simplePos x="0" y="0"/>
          <wp:positionH relativeFrom="column">
            <wp:posOffset>122766</wp:posOffset>
          </wp:positionH>
          <wp:positionV relativeFrom="paragraph">
            <wp:posOffset>-198755</wp:posOffset>
          </wp:positionV>
          <wp:extent cx="822297" cy="64897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ving-wage-logo.png"/>
                  <pic:cNvPicPr/>
                </pic:nvPicPr>
                <pic:blipFill>
                  <a:blip r:embed="rId3">
                    <a:extLst>
                      <a:ext uri="{28A0092B-C50C-407E-A947-70E740481C1C}">
                        <a14:useLocalDpi xmlns:a14="http://schemas.microsoft.com/office/drawing/2010/main" val="0"/>
                      </a:ext>
                    </a:extLst>
                  </a:blip>
                  <a:stretch>
                    <a:fillRect/>
                  </a:stretch>
                </pic:blipFill>
                <pic:spPr>
                  <a:xfrm>
                    <a:off x="0" y="0"/>
                    <a:ext cx="822297" cy="648970"/>
                  </a:xfrm>
                  <a:prstGeom prst="rect">
                    <a:avLst/>
                  </a:prstGeom>
                </pic:spPr>
              </pic:pic>
            </a:graphicData>
          </a:graphic>
          <wp14:sizeRelH relativeFrom="page">
            <wp14:pctWidth>0</wp14:pctWidth>
          </wp14:sizeRelH>
          <wp14:sizeRelV relativeFrom="page">
            <wp14:pctHeight>0</wp14:pctHeight>
          </wp14:sizeRelV>
        </wp:anchor>
      </w:drawing>
    </w:r>
  </w:p>
  <w:p w14:paraId="6244B1D3" w14:textId="77777777" w:rsidR="006F5A4B" w:rsidRDefault="006F5A4B" w:rsidP="006F5A4B">
    <w:pPr>
      <w:jc w:val="center"/>
      <w:rPr>
        <w:color w:val="FF0000"/>
        <w:sz w:val="20"/>
      </w:rPr>
    </w:pPr>
  </w:p>
  <w:p w14:paraId="0066E3B1" w14:textId="77777777" w:rsidR="006F5A4B" w:rsidRDefault="006F5A4B" w:rsidP="006F5A4B">
    <w:pPr>
      <w:jc w:val="center"/>
      <w:rPr>
        <w:color w:val="FF0000"/>
        <w:sz w:val="20"/>
      </w:rPr>
    </w:pPr>
  </w:p>
  <w:p w14:paraId="0639B055" w14:textId="77777777" w:rsidR="006F5A4B" w:rsidRDefault="006F5A4B" w:rsidP="006F5A4B">
    <w:pPr>
      <w:jc w:val="center"/>
      <w:rPr>
        <w:color w:val="FF0000"/>
        <w:sz w:val="20"/>
      </w:rPr>
    </w:pPr>
  </w:p>
  <w:p w14:paraId="6E2E54BD" w14:textId="77777777" w:rsidR="006F5A4B" w:rsidRPr="00D05D52" w:rsidRDefault="006F5A4B" w:rsidP="006F5A4B">
    <w:pPr>
      <w:jc w:val="center"/>
      <w:rPr>
        <w:sz w:val="22"/>
      </w:rPr>
    </w:pPr>
    <w:r w:rsidRPr="00D05D52">
      <w:rPr>
        <w:color w:val="FF0000"/>
        <w:sz w:val="22"/>
      </w:rPr>
      <w:t>T</w:t>
    </w:r>
    <w:r>
      <w:rPr>
        <w:color w:val="000000" w:themeColor="text1"/>
        <w:sz w:val="22"/>
      </w:rPr>
      <w:t>: 020 7935 6179</w:t>
    </w:r>
    <w:r w:rsidRPr="00D05D52">
      <w:rPr>
        <w:color w:val="000000" w:themeColor="text1"/>
        <w:sz w:val="22"/>
      </w:rPr>
      <w:t xml:space="preserve"> |</w:t>
    </w:r>
    <w:r w:rsidRPr="00D05D52">
      <w:rPr>
        <w:sz w:val="22"/>
      </w:rPr>
      <w:t xml:space="preserve"> </w:t>
    </w:r>
    <w:r w:rsidRPr="00D05D52">
      <w:rPr>
        <w:color w:val="FF0000"/>
        <w:sz w:val="22"/>
      </w:rPr>
      <w:t>E</w:t>
    </w:r>
    <w:r w:rsidRPr="00D05D52">
      <w:rPr>
        <w:sz w:val="22"/>
      </w:rPr>
      <w:t xml:space="preserve">: </w:t>
    </w:r>
    <w:r w:rsidRPr="00905841">
      <w:rPr>
        <w:rStyle w:val="Hyperlink"/>
        <w:color w:val="000000" w:themeColor="text1"/>
        <w:sz w:val="22"/>
        <w:u w:val="none"/>
      </w:rPr>
      <w:t>office@wlm.org.uk |</w:t>
    </w:r>
    <w:r w:rsidRPr="00905841">
      <w:rPr>
        <w:color w:val="000000" w:themeColor="text1"/>
        <w:sz w:val="22"/>
      </w:rPr>
      <w:t xml:space="preserve"> </w:t>
    </w:r>
    <w:r w:rsidRPr="00D05D52">
      <w:rPr>
        <w:color w:val="FF0000"/>
        <w:sz w:val="22"/>
      </w:rPr>
      <w:t>W</w:t>
    </w:r>
    <w:r w:rsidRPr="00D05D52">
      <w:rPr>
        <w:sz w:val="22"/>
      </w:rPr>
      <w:t xml:space="preserve">: </w:t>
    </w:r>
    <w:r w:rsidRPr="00905841">
      <w:rPr>
        <w:rStyle w:val="Hyperlink"/>
        <w:color w:val="000000" w:themeColor="text1"/>
        <w:sz w:val="22"/>
        <w:u w:val="none"/>
      </w:rPr>
      <w:t>www.wlm.org.uk</w:t>
    </w:r>
    <w:r w:rsidRPr="00D05D52">
      <w:rPr>
        <w:sz w:val="22"/>
      </w:rPr>
      <w:t xml:space="preserve"> | </w:t>
    </w:r>
    <w:r w:rsidRPr="00D05D52">
      <w:rPr>
        <w:color w:val="000000" w:themeColor="text1"/>
        <w:sz w:val="22"/>
      </w:rPr>
      <w:t>Charity number no</w:t>
    </w:r>
    <w:r w:rsidRPr="00D05D52">
      <w:rPr>
        <w:sz w:val="22"/>
      </w:rPr>
      <w:t>: 1133739</w:t>
    </w:r>
  </w:p>
  <w:p w14:paraId="75F6FC75" w14:textId="77777777" w:rsidR="006F5A4B" w:rsidRPr="006F5A4B" w:rsidRDefault="006F5A4B" w:rsidP="006F5A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5269C" w14:textId="0A51E9EC" w:rsidR="00BD442A" w:rsidRDefault="00BD442A" w:rsidP="00BD442A">
    <w:pPr>
      <w:jc w:val="center"/>
      <w:rPr>
        <w:color w:val="FF0000"/>
        <w:sz w:val="20"/>
      </w:rPr>
    </w:pPr>
    <w:r>
      <w:rPr>
        <w:noProof/>
        <w:color w:val="FF0000"/>
        <w:sz w:val="20"/>
        <w:lang w:eastAsia="en-GB"/>
      </w:rPr>
      <w:drawing>
        <wp:anchor distT="0" distB="0" distL="114300" distR="114300" simplePos="0" relativeHeight="251660800" behindDoc="0" locked="0" layoutInCell="1" allowOverlap="1" wp14:anchorId="59ACE397" wp14:editId="1D6ADCF4">
          <wp:simplePos x="0" y="0"/>
          <wp:positionH relativeFrom="column">
            <wp:posOffset>4344670</wp:posOffset>
          </wp:positionH>
          <wp:positionV relativeFrom="paragraph">
            <wp:posOffset>77269</wp:posOffset>
          </wp:positionV>
          <wp:extent cx="1128889" cy="3556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verstors in people.png"/>
                  <pic:cNvPicPr/>
                </pic:nvPicPr>
                <pic:blipFill>
                  <a:blip r:embed="rId1">
                    <a:extLst>
                      <a:ext uri="{28A0092B-C50C-407E-A947-70E740481C1C}">
                        <a14:useLocalDpi xmlns:a14="http://schemas.microsoft.com/office/drawing/2010/main" val="0"/>
                      </a:ext>
                    </a:extLst>
                  </a:blip>
                  <a:stretch>
                    <a:fillRect/>
                  </a:stretch>
                </pic:blipFill>
                <pic:spPr>
                  <a:xfrm>
                    <a:off x="0" y="0"/>
                    <a:ext cx="1128889" cy="355600"/>
                  </a:xfrm>
                  <a:prstGeom prst="rect">
                    <a:avLst/>
                  </a:prstGeom>
                </pic:spPr>
              </pic:pic>
            </a:graphicData>
          </a:graphic>
          <wp14:sizeRelH relativeFrom="page">
            <wp14:pctWidth>0</wp14:pctWidth>
          </wp14:sizeRelH>
          <wp14:sizeRelV relativeFrom="page">
            <wp14:pctHeight>0</wp14:pctHeight>
          </wp14:sizeRelV>
        </wp:anchor>
      </w:drawing>
    </w:r>
    <w:r>
      <w:rPr>
        <w:noProof/>
        <w:color w:val="FF0000"/>
        <w:sz w:val="20"/>
        <w:lang w:eastAsia="en-GB"/>
      </w:rPr>
      <w:drawing>
        <wp:anchor distT="0" distB="0" distL="114300" distR="114300" simplePos="0" relativeHeight="251658752" behindDoc="0" locked="0" layoutInCell="1" allowOverlap="1" wp14:anchorId="0DF2F561" wp14:editId="48CA3BB0">
          <wp:simplePos x="0" y="0"/>
          <wp:positionH relativeFrom="column">
            <wp:posOffset>1591733</wp:posOffset>
          </wp:positionH>
          <wp:positionV relativeFrom="paragraph">
            <wp:posOffset>83820</wp:posOffset>
          </wp:positionV>
          <wp:extent cx="2133600" cy="339265"/>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e methodist church.png"/>
                  <pic:cNvPicPr/>
                </pic:nvPicPr>
                <pic:blipFill>
                  <a:blip r:embed="rId2">
                    <a:extLst>
                      <a:ext uri="{28A0092B-C50C-407E-A947-70E740481C1C}">
                        <a14:useLocalDpi xmlns:a14="http://schemas.microsoft.com/office/drawing/2010/main" val="0"/>
                      </a:ext>
                    </a:extLst>
                  </a:blip>
                  <a:stretch>
                    <a:fillRect/>
                  </a:stretch>
                </pic:blipFill>
                <pic:spPr>
                  <a:xfrm>
                    <a:off x="0" y="0"/>
                    <a:ext cx="2133600" cy="339265"/>
                  </a:xfrm>
                  <a:prstGeom prst="rect">
                    <a:avLst/>
                  </a:prstGeom>
                </pic:spPr>
              </pic:pic>
            </a:graphicData>
          </a:graphic>
          <wp14:sizeRelH relativeFrom="page">
            <wp14:pctWidth>0</wp14:pctWidth>
          </wp14:sizeRelH>
          <wp14:sizeRelV relativeFrom="page">
            <wp14:pctHeight>0</wp14:pctHeight>
          </wp14:sizeRelV>
        </wp:anchor>
      </w:drawing>
    </w:r>
    <w:r>
      <w:rPr>
        <w:noProof/>
        <w:color w:val="FF0000"/>
        <w:sz w:val="20"/>
        <w:lang w:eastAsia="en-GB"/>
      </w:rPr>
      <w:drawing>
        <wp:anchor distT="0" distB="0" distL="114300" distR="114300" simplePos="0" relativeHeight="251655680" behindDoc="0" locked="0" layoutInCell="1" allowOverlap="1" wp14:anchorId="508C2F87" wp14:editId="1EF2C856">
          <wp:simplePos x="0" y="0"/>
          <wp:positionH relativeFrom="column">
            <wp:posOffset>122766</wp:posOffset>
          </wp:positionH>
          <wp:positionV relativeFrom="paragraph">
            <wp:posOffset>-198755</wp:posOffset>
          </wp:positionV>
          <wp:extent cx="822297" cy="64897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ving-wage-logo.png"/>
                  <pic:cNvPicPr/>
                </pic:nvPicPr>
                <pic:blipFill>
                  <a:blip r:embed="rId3">
                    <a:extLst>
                      <a:ext uri="{28A0092B-C50C-407E-A947-70E740481C1C}">
                        <a14:useLocalDpi xmlns:a14="http://schemas.microsoft.com/office/drawing/2010/main" val="0"/>
                      </a:ext>
                    </a:extLst>
                  </a:blip>
                  <a:stretch>
                    <a:fillRect/>
                  </a:stretch>
                </pic:blipFill>
                <pic:spPr>
                  <a:xfrm>
                    <a:off x="0" y="0"/>
                    <a:ext cx="822297" cy="648970"/>
                  </a:xfrm>
                  <a:prstGeom prst="rect">
                    <a:avLst/>
                  </a:prstGeom>
                </pic:spPr>
              </pic:pic>
            </a:graphicData>
          </a:graphic>
          <wp14:sizeRelH relativeFrom="page">
            <wp14:pctWidth>0</wp14:pctWidth>
          </wp14:sizeRelH>
          <wp14:sizeRelV relativeFrom="page">
            <wp14:pctHeight>0</wp14:pctHeight>
          </wp14:sizeRelV>
        </wp:anchor>
      </w:drawing>
    </w:r>
  </w:p>
  <w:p w14:paraId="70C6F540" w14:textId="7DD4C286" w:rsidR="00BD442A" w:rsidRDefault="00BD442A" w:rsidP="00BD442A">
    <w:pPr>
      <w:jc w:val="center"/>
      <w:rPr>
        <w:color w:val="FF0000"/>
        <w:sz w:val="20"/>
      </w:rPr>
    </w:pPr>
  </w:p>
  <w:p w14:paraId="3EA93CA2" w14:textId="2B2FBCAD" w:rsidR="00BD442A" w:rsidRDefault="00BD442A" w:rsidP="00BD442A">
    <w:pPr>
      <w:jc w:val="center"/>
      <w:rPr>
        <w:color w:val="FF0000"/>
        <w:sz w:val="20"/>
      </w:rPr>
    </w:pPr>
  </w:p>
  <w:p w14:paraId="076FA4E8" w14:textId="77777777" w:rsidR="00BD442A" w:rsidRDefault="00BD442A" w:rsidP="00BD442A">
    <w:pPr>
      <w:jc w:val="center"/>
      <w:rPr>
        <w:color w:val="FF0000"/>
        <w:sz w:val="20"/>
      </w:rPr>
    </w:pPr>
  </w:p>
  <w:p w14:paraId="0F98469B" w14:textId="77777777" w:rsidR="00C50A3D" w:rsidRPr="00D05D52" w:rsidRDefault="00C50A3D" w:rsidP="00C50A3D">
    <w:pPr>
      <w:jc w:val="center"/>
      <w:rPr>
        <w:sz w:val="22"/>
      </w:rPr>
    </w:pPr>
    <w:r w:rsidRPr="00D05D52">
      <w:rPr>
        <w:color w:val="FF0000"/>
        <w:sz w:val="22"/>
      </w:rPr>
      <w:t>T</w:t>
    </w:r>
    <w:r>
      <w:rPr>
        <w:color w:val="000000" w:themeColor="text1"/>
        <w:sz w:val="22"/>
      </w:rPr>
      <w:t>: 020 7935 6179</w:t>
    </w:r>
    <w:r w:rsidRPr="00D05D52">
      <w:rPr>
        <w:color w:val="000000" w:themeColor="text1"/>
        <w:sz w:val="22"/>
      </w:rPr>
      <w:t xml:space="preserve"> |</w:t>
    </w:r>
    <w:r w:rsidRPr="00D05D52">
      <w:rPr>
        <w:sz w:val="22"/>
      </w:rPr>
      <w:t xml:space="preserve"> </w:t>
    </w:r>
    <w:r w:rsidRPr="00D05D52">
      <w:rPr>
        <w:color w:val="FF0000"/>
        <w:sz w:val="22"/>
      </w:rPr>
      <w:t>E</w:t>
    </w:r>
    <w:r w:rsidRPr="00D05D52">
      <w:rPr>
        <w:sz w:val="22"/>
      </w:rPr>
      <w:t xml:space="preserve">: </w:t>
    </w:r>
    <w:r w:rsidRPr="00905841">
      <w:rPr>
        <w:rStyle w:val="Hyperlink"/>
        <w:color w:val="000000" w:themeColor="text1"/>
        <w:sz w:val="22"/>
        <w:u w:val="none"/>
      </w:rPr>
      <w:t>office@wlm.org.uk |</w:t>
    </w:r>
    <w:r w:rsidRPr="00905841">
      <w:rPr>
        <w:color w:val="000000" w:themeColor="text1"/>
        <w:sz w:val="22"/>
      </w:rPr>
      <w:t xml:space="preserve"> </w:t>
    </w:r>
    <w:r w:rsidRPr="00D05D52">
      <w:rPr>
        <w:color w:val="FF0000"/>
        <w:sz w:val="22"/>
      </w:rPr>
      <w:t>W</w:t>
    </w:r>
    <w:r w:rsidRPr="00D05D52">
      <w:rPr>
        <w:sz w:val="22"/>
      </w:rPr>
      <w:t xml:space="preserve">: </w:t>
    </w:r>
    <w:r w:rsidRPr="00905841">
      <w:rPr>
        <w:rStyle w:val="Hyperlink"/>
        <w:color w:val="000000" w:themeColor="text1"/>
        <w:sz w:val="22"/>
        <w:u w:val="none"/>
      </w:rPr>
      <w:t>www.wlm.org.uk</w:t>
    </w:r>
    <w:r w:rsidRPr="00D05D52">
      <w:rPr>
        <w:sz w:val="22"/>
      </w:rPr>
      <w:t xml:space="preserve"> | </w:t>
    </w:r>
    <w:r w:rsidRPr="00D05D52">
      <w:rPr>
        <w:color w:val="000000" w:themeColor="text1"/>
        <w:sz w:val="22"/>
      </w:rPr>
      <w:t>Charity number no</w:t>
    </w:r>
    <w:r w:rsidRPr="00D05D52">
      <w:rPr>
        <w:sz w:val="22"/>
      </w:rPr>
      <w:t>: 1133739</w:t>
    </w:r>
  </w:p>
  <w:p w14:paraId="19B95E45" w14:textId="4980C0A8" w:rsidR="00BD442A" w:rsidRDefault="00BD442A">
    <w:pPr>
      <w:pStyle w:val="Footer"/>
    </w:pPr>
  </w:p>
  <w:p w14:paraId="1E7564FD" w14:textId="77777777" w:rsidR="00BD442A" w:rsidRDefault="00BD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F19A4" w14:textId="77777777" w:rsidR="002F3E1D" w:rsidRDefault="002F3E1D" w:rsidP="00A95C0A">
      <w:r>
        <w:separator/>
      </w:r>
    </w:p>
  </w:footnote>
  <w:footnote w:type="continuationSeparator" w:id="0">
    <w:p w14:paraId="37FEAABB" w14:textId="77777777" w:rsidR="002F3E1D" w:rsidRDefault="002F3E1D" w:rsidP="00A9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6CC9" w14:textId="77777777" w:rsidR="00C50A3D" w:rsidRPr="00A51E64" w:rsidRDefault="004017B9" w:rsidP="00C50A3D">
    <w:pPr>
      <w:jc w:val="right"/>
      <w:rPr>
        <w:rFonts w:ascii="Calibri" w:hAnsi="Calibri"/>
        <w:color w:val="FF0000"/>
        <w:sz w:val="52"/>
      </w:rPr>
    </w:pPr>
    <w:r>
      <w:rPr>
        <w:noProof/>
        <w:lang w:eastAsia="en-GB"/>
      </w:rPr>
      <w:drawing>
        <wp:anchor distT="0" distB="0" distL="114300" distR="114300" simplePos="0" relativeHeight="251654656" behindDoc="0" locked="0" layoutInCell="1" allowOverlap="1" wp14:anchorId="17706938" wp14:editId="7EA3B6C0">
          <wp:simplePos x="0" y="0"/>
          <wp:positionH relativeFrom="column">
            <wp:posOffset>-469900</wp:posOffset>
          </wp:positionH>
          <wp:positionV relativeFrom="paragraph">
            <wp:posOffset>-261073</wp:posOffset>
          </wp:positionV>
          <wp:extent cx="2537953" cy="1397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LM logo.png"/>
                  <pic:cNvPicPr/>
                </pic:nvPicPr>
                <pic:blipFill>
                  <a:blip r:embed="rId1">
                    <a:extLst>
                      <a:ext uri="{28A0092B-C50C-407E-A947-70E740481C1C}">
                        <a14:useLocalDpi xmlns:a14="http://schemas.microsoft.com/office/drawing/2010/main" val="0"/>
                      </a:ext>
                    </a:extLst>
                  </a:blip>
                  <a:stretch>
                    <a:fillRect/>
                  </a:stretch>
                </pic:blipFill>
                <pic:spPr>
                  <a:xfrm>
                    <a:off x="0" y="0"/>
                    <a:ext cx="2537953" cy="1397000"/>
                  </a:xfrm>
                  <a:prstGeom prst="rect">
                    <a:avLst/>
                  </a:prstGeom>
                </pic:spPr>
              </pic:pic>
            </a:graphicData>
          </a:graphic>
          <wp14:sizeRelH relativeFrom="page">
            <wp14:pctWidth>0</wp14:pctWidth>
          </wp14:sizeRelH>
          <wp14:sizeRelV relativeFrom="page">
            <wp14:pctHeight>0</wp14:pctHeight>
          </wp14:sizeRelV>
        </wp:anchor>
      </w:drawing>
    </w:r>
    <w:r>
      <w:tab/>
    </w:r>
    <w:r w:rsidR="00C50A3D" w:rsidRPr="00A51E64">
      <w:rPr>
        <w:rFonts w:ascii="Calibri" w:hAnsi="Calibri"/>
        <w:color w:val="FF0000"/>
        <w:sz w:val="44"/>
      </w:rPr>
      <w:t>WLM Central Office</w:t>
    </w:r>
  </w:p>
  <w:p w14:paraId="716035D4" w14:textId="77777777" w:rsidR="00C50A3D" w:rsidRDefault="00C50A3D" w:rsidP="00C50A3D">
    <w:pPr>
      <w:spacing w:line="276" w:lineRule="auto"/>
      <w:jc w:val="right"/>
      <w:rPr>
        <w:color w:val="000000" w:themeColor="text1"/>
      </w:rPr>
    </w:pPr>
    <w:r w:rsidRPr="0058576F">
      <w:t>19 Thayer Street</w:t>
    </w:r>
    <w:r>
      <w:rPr>
        <w:color w:val="000000" w:themeColor="text1"/>
      </w:rPr>
      <w:t xml:space="preserve"> </w:t>
    </w:r>
  </w:p>
  <w:p w14:paraId="12FE0BEA" w14:textId="259630E7" w:rsidR="00C50A3D" w:rsidRDefault="00C50A3D" w:rsidP="00C50A3D">
    <w:pPr>
      <w:spacing w:line="276" w:lineRule="auto"/>
      <w:jc w:val="right"/>
    </w:pPr>
    <w:r w:rsidRPr="0058576F">
      <w:t>London</w:t>
    </w:r>
    <w:r>
      <w:t>,</w:t>
    </w:r>
    <w:r>
      <w:rPr>
        <w:color w:val="000000" w:themeColor="text1"/>
      </w:rPr>
      <w:t xml:space="preserve"> </w:t>
    </w:r>
    <w:r w:rsidRPr="0058576F">
      <w:t>W1U 2QJ</w:t>
    </w:r>
  </w:p>
  <w:p w14:paraId="2A4E4049" w14:textId="22E4A57D" w:rsidR="006F5A4B" w:rsidRPr="006F5A4B" w:rsidRDefault="00455101" w:rsidP="006F5A4B">
    <w:pPr>
      <w:jc w:val="right"/>
    </w:pPr>
    <w:r>
      <w:t>14</w:t>
    </w:r>
    <w:r w:rsidR="00C4214C" w:rsidRPr="00C4214C">
      <w:rPr>
        <w:vertAlign w:val="superscript"/>
      </w:rPr>
      <w:t>th</w:t>
    </w:r>
    <w:r w:rsidR="00C4214C">
      <w:t xml:space="preserve"> April</w:t>
    </w:r>
    <w:r w:rsidR="00151912">
      <w:t xml:space="preserve"> 2020</w:t>
    </w:r>
  </w:p>
  <w:p w14:paraId="7DB484C1" w14:textId="627B5D7D" w:rsidR="004017B9" w:rsidRDefault="004017B9" w:rsidP="00C50A3D">
    <w:pPr>
      <w:jc w:val="right"/>
    </w:pPr>
  </w:p>
  <w:p w14:paraId="2278AEBE" w14:textId="77777777" w:rsidR="004017B9" w:rsidRDefault="00401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3794"/>
    <w:multiLevelType w:val="multilevel"/>
    <w:tmpl w:val="C4CE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3E"/>
    <w:rsid w:val="00021249"/>
    <w:rsid w:val="000259CF"/>
    <w:rsid w:val="000542FC"/>
    <w:rsid w:val="00054F02"/>
    <w:rsid w:val="000A6E13"/>
    <w:rsid w:val="00123989"/>
    <w:rsid w:val="00131DD2"/>
    <w:rsid w:val="00137CF4"/>
    <w:rsid w:val="00151912"/>
    <w:rsid w:val="001604AD"/>
    <w:rsid w:val="00163992"/>
    <w:rsid w:val="001A68E9"/>
    <w:rsid w:val="001C3791"/>
    <w:rsid w:val="001E58C6"/>
    <w:rsid w:val="001F0389"/>
    <w:rsid w:val="001F3521"/>
    <w:rsid w:val="00200D10"/>
    <w:rsid w:val="00201AD3"/>
    <w:rsid w:val="002311EB"/>
    <w:rsid w:val="002379F5"/>
    <w:rsid w:val="00240D32"/>
    <w:rsid w:val="00246C83"/>
    <w:rsid w:val="002B7C42"/>
    <w:rsid w:val="002C7B5B"/>
    <w:rsid w:val="002D17EC"/>
    <w:rsid w:val="002E6871"/>
    <w:rsid w:val="002F1922"/>
    <w:rsid w:val="002F3E1D"/>
    <w:rsid w:val="00301F01"/>
    <w:rsid w:val="00310EA4"/>
    <w:rsid w:val="0033295A"/>
    <w:rsid w:val="00375F48"/>
    <w:rsid w:val="003B25BC"/>
    <w:rsid w:val="003C5457"/>
    <w:rsid w:val="003D33AD"/>
    <w:rsid w:val="003E54C3"/>
    <w:rsid w:val="003F4ADA"/>
    <w:rsid w:val="004017B9"/>
    <w:rsid w:val="00455101"/>
    <w:rsid w:val="00482173"/>
    <w:rsid w:val="004832C8"/>
    <w:rsid w:val="004871E7"/>
    <w:rsid w:val="004A6241"/>
    <w:rsid w:val="004B04F2"/>
    <w:rsid w:val="004B64F4"/>
    <w:rsid w:val="004C6D82"/>
    <w:rsid w:val="004E4634"/>
    <w:rsid w:val="004E7320"/>
    <w:rsid w:val="00502403"/>
    <w:rsid w:val="005641DC"/>
    <w:rsid w:val="0058321D"/>
    <w:rsid w:val="0058576F"/>
    <w:rsid w:val="00586AC4"/>
    <w:rsid w:val="005B0DB1"/>
    <w:rsid w:val="005B39B2"/>
    <w:rsid w:val="00603722"/>
    <w:rsid w:val="00614216"/>
    <w:rsid w:val="00614718"/>
    <w:rsid w:val="0063467A"/>
    <w:rsid w:val="00650969"/>
    <w:rsid w:val="0066252B"/>
    <w:rsid w:val="006705B4"/>
    <w:rsid w:val="006B18A8"/>
    <w:rsid w:val="006D2136"/>
    <w:rsid w:val="006E5A7E"/>
    <w:rsid w:val="006F0AB8"/>
    <w:rsid w:val="006F2939"/>
    <w:rsid w:val="006F4D2E"/>
    <w:rsid w:val="006F5A4B"/>
    <w:rsid w:val="0070007D"/>
    <w:rsid w:val="0070530C"/>
    <w:rsid w:val="007968B6"/>
    <w:rsid w:val="00797D88"/>
    <w:rsid w:val="007E3FDA"/>
    <w:rsid w:val="008066C4"/>
    <w:rsid w:val="00806DC0"/>
    <w:rsid w:val="00835A36"/>
    <w:rsid w:val="008813CD"/>
    <w:rsid w:val="008A68E9"/>
    <w:rsid w:val="008B3D27"/>
    <w:rsid w:val="008D2FBB"/>
    <w:rsid w:val="008E55A6"/>
    <w:rsid w:val="00905841"/>
    <w:rsid w:val="00974384"/>
    <w:rsid w:val="009762D8"/>
    <w:rsid w:val="009839AD"/>
    <w:rsid w:val="00996F6C"/>
    <w:rsid w:val="009A0F26"/>
    <w:rsid w:val="009C5977"/>
    <w:rsid w:val="009D0813"/>
    <w:rsid w:val="009D50C0"/>
    <w:rsid w:val="009E4E5D"/>
    <w:rsid w:val="009E7BB2"/>
    <w:rsid w:val="009F1A32"/>
    <w:rsid w:val="009F3FC6"/>
    <w:rsid w:val="00A07E5C"/>
    <w:rsid w:val="00A230BE"/>
    <w:rsid w:val="00A32A47"/>
    <w:rsid w:val="00A32CCB"/>
    <w:rsid w:val="00A34FA9"/>
    <w:rsid w:val="00A8413E"/>
    <w:rsid w:val="00A86629"/>
    <w:rsid w:val="00A95C0A"/>
    <w:rsid w:val="00AB72D6"/>
    <w:rsid w:val="00AC7EB1"/>
    <w:rsid w:val="00AE161D"/>
    <w:rsid w:val="00AE42C2"/>
    <w:rsid w:val="00AE5866"/>
    <w:rsid w:val="00B01A99"/>
    <w:rsid w:val="00B3236E"/>
    <w:rsid w:val="00B35C12"/>
    <w:rsid w:val="00B4753D"/>
    <w:rsid w:val="00B519B7"/>
    <w:rsid w:val="00B556DA"/>
    <w:rsid w:val="00B718FF"/>
    <w:rsid w:val="00B8225F"/>
    <w:rsid w:val="00B8299C"/>
    <w:rsid w:val="00B82A56"/>
    <w:rsid w:val="00B84D00"/>
    <w:rsid w:val="00B857F4"/>
    <w:rsid w:val="00BA7F97"/>
    <w:rsid w:val="00BD1C80"/>
    <w:rsid w:val="00BD442A"/>
    <w:rsid w:val="00BE0D84"/>
    <w:rsid w:val="00BE2F69"/>
    <w:rsid w:val="00BE761B"/>
    <w:rsid w:val="00BF30B5"/>
    <w:rsid w:val="00C00965"/>
    <w:rsid w:val="00C03FF9"/>
    <w:rsid w:val="00C15111"/>
    <w:rsid w:val="00C34093"/>
    <w:rsid w:val="00C4214C"/>
    <w:rsid w:val="00C50A3D"/>
    <w:rsid w:val="00C55967"/>
    <w:rsid w:val="00C75329"/>
    <w:rsid w:val="00C77D99"/>
    <w:rsid w:val="00C8242B"/>
    <w:rsid w:val="00C85DB4"/>
    <w:rsid w:val="00D05D52"/>
    <w:rsid w:val="00D42004"/>
    <w:rsid w:val="00D52279"/>
    <w:rsid w:val="00D54BBC"/>
    <w:rsid w:val="00D745FF"/>
    <w:rsid w:val="00D756E2"/>
    <w:rsid w:val="00DA4CE0"/>
    <w:rsid w:val="00DC71FE"/>
    <w:rsid w:val="00DD608E"/>
    <w:rsid w:val="00DE2C99"/>
    <w:rsid w:val="00E1711D"/>
    <w:rsid w:val="00E32711"/>
    <w:rsid w:val="00E714F9"/>
    <w:rsid w:val="00E72BDC"/>
    <w:rsid w:val="00E84795"/>
    <w:rsid w:val="00EC492A"/>
    <w:rsid w:val="00F125E2"/>
    <w:rsid w:val="00F235A7"/>
    <w:rsid w:val="00F544DB"/>
    <w:rsid w:val="00F60C0E"/>
    <w:rsid w:val="00F80A6C"/>
    <w:rsid w:val="00F95F3E"/>
    <w:rsid w:val="00FD30B7"/>
    <w:rsid w:val="00FD5093"/>
    <w:rsid w:val="00FF3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A8BB6"/>
  <w14:defaultImageDpi w14:val="330"/>
  <w15:chartTrackingRefBased/>
  <w15:docId w15:val="{B8853D01-0782-1649-8968-87EB8288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16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C0A"/>
    <w:pPr>
      <w:tabs>
        <w:tab w:val="center" w:pos="4680"/>
        <w:tab w:val="right" w:pos="9360"/>
      </w:tabs>
    </w:pPr>
  </w:style>
  <w:style w:type="character" w:customStyle="1" w:styleId="HeaderChar">
    <w:name w:val="Header Char"/>
    <w:basedOn w:val="DefaultParagraphFont"/>
    <w:link w:val="Header"/>
    <w:uiPriority w:val="99"/>
    <w:rsid w:val="00A95C0A"/>
  </w:style>
  <w:style w:type="paragraph" w:styleId="Footer">
    <w:name w:val="footer"/>
    <w:basedOn w:val="Normal"/>
    <w:link w:val="FooterChar"/>
    <w:uiPriority w:val="99"/>
    <w:unhideWhenUsed/>
    <w:rsid w:val="00A95C0A"/>
    <w:pPr>
      <w:tabs>
        <w:tab w:val="center" w:pos="4680"/>
        <w:tab w:val="right" w:pos="9360"/>
      </w:tabs>
    </w:pPr>
  </w:style>
  <w:style w:type="character" w:customStyle="1" w:styleId="FooterChar">
    <w:name w:val="Footer Char"/>
    <w:basedOn w:val="DefaultParagraphFont"/>
    <w:link w:val="Footer"/>
    <w:uiPriority w:val="99"/>
    <w:rsid w:val="00A95C0A"/>
  </w:style>
  <w:style w:type="character" w:styleId="Hyperlink">
    <w:name w:val="Hyperlink"/>
    <w:basedOn w:val="DefaultParagraphFont"/>
    <w:uiPriority w:val="99"/>
    <w:unhideWhenUsed/>
    <w:rsid w:val="00A32A47"/>
    <w:rPr>
      <w:color w:val="0563C1" w:themeColor="hyperlink"/>
      <w:u w:val="single"/>
    </w:rPr>
  </w:style>
  <w:style w:type="character" w:customStyle="1" w:styleId="UnresolvedMention1">
    <w:name w:val="Unresolved Mention1"/>
    <w:basedOn w:val="DefaultParagraphFont"/>
    <w:uiPriority w:val="99"/>
    <w:rsid w:val="00A32A47"/>
    <w:rPr>
      <w:color w:val="605E5C"/>
      <w:shd w:val="clear" w:color="auto" w:fill="E1DFDD"/>
    </w:rPr>
  </w:style>
  <w:style w:type="character" w:styleId="FollowedHyperlink">
    <w:name w:val="FollowedHyperlink"/>
    <w:basedOn w:val="DefaultParagraphFont"/>
    <w:uiPriority w:val="99"/>
    <w:semiHidden/>
    <w:unhideWhenUsed/>
    <w:rsid w:val="00A32A47"/>
    <w:rPr>
      <w:color w:val="954F72" w:themeColor="followedHyperlink"/>
      <w:u w:val="single"/>
    </w:rPr>
  </w:style>
  <w:style w:type="paragraph" w:styleId="NormalWeb">
    <w:name w:val="Normal (Web)"/>
    <w:basedOn w:val="Normal"/>
    <w:uiPriority w:val="99"/>
    <w:unhideWhenUsed/>
    <w:rsid w:val="006E5A7E"/>
    <w:rPr>
      <w:rFonts w:ascii="Times New Roman" w:hAnsi="Times New Roman" w:cs="Times New Roman"/>
      <w:lang w:eastAsia="en-GB"/>
    </w:rPr>
  </w:style>
  <w:style w:type="character" w:customStyle="1" w:styleId="jsgrdq">
    <w:name w:val="jsgrdq"/>
    <w:basedOn w:val="DefaultParagraphFont"/>
    <w:rsid w:val="00B4753D"/>
  </w:style>
  <w:style w:type="character" w:styleId="Strong">
    <w:name w:val="Strong"/>
    <w:basedOn w:val="DefaultParagraphFont"/>
    <w:uiPriority w:val="22"/>
    <w:qFormat/>
    <w:rsid w:val="000259CF"/>
    <w:rPr>
      <w:b/>
      <w:bCs/>
    </w:rPr>
  </w:style>
  <w:style w:type="character" w:styleId="UnresolvedMention">
    <w:name w:val="Unresolved Mention"/>
    <w:basedOn w:val="DefaultParagraphFont"/>
    <w:uiPriority w:val="99"/>
    <w:semiHidden/>
    <w:unhideWhenUsed/>
    <w:rsid w:val="00DC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7664">
      <w:bodyDiv w:val="1"/>
      <w:marLeft w:val="0"/>
      <w:marRight w:val="0"/>
      <w:marTop w:val="0"/>
      <w:marBottom w:val="0"/>
      <w:divBdr>
        <w:top w:val="none" w:sz="0" w:space="0" w:color="auto"/>
        <w:left w:val="none" w:sz="0" w:space="0" w:color="auto"/>
        <w:bottom w:val="none" w:sz="0" w:space="0" w:color="auto"/>
        <w:right w:val="none" w:sz="0" w:space="0" w:color="auto"/>
      </w:divBdr>
    </w:div>
    <w:div w:id="71239224">
      <w:bodyDiv w:val="1"/>
      <w:marLeft w:val="0"/>
      <w:marRight w:val="0"/>
      <w:marTop w:val="0"/>
      <w:marBottom w:val="0"/>
      <w:divBdr>
        <w:top w:val="none" w:sz="0" w:space="0" w:color="auto"/>
        <w:left w:val="none" w:sz="0" w:space="0" w:color="auto"/>
        <w:bottom w:val="none" w:sz="0" w:space="0" w:color="auto"/>
        <w:right w:val="none" w:sz="0" w:space="0" w:color="auto"/>
      </w:divBdr>
    </w:div>
    <w:div w:id="88234857">
      <w:bodyDiv w:val="1"/>
      <w:marLeft w:val="0"/>
      <w:marRight w:val="0"/>
      <w:marTop w:val="0"/>
      <w:marBottom w:val="0"/>
      <w:divBdr>
        <w:top w:val="none" w:sz="0" w:space="0" w:color="auto"/>
        <w:left w:val="none" w:sz="0" w:space="0" w:color="auto"/>
        <w:bottom w:val="none" w:sz="0" w:space="0" w:color="auto"/>
        <w:right w:val="none" w:sz="0" w:space="0" w:color="auto"/>
      </w:divBdr>
    </w:div>
    <w:div w:id="282688458">
      <w:bodyDiv w:val="1"/>
      <w:marLeft w:val="0"/>
      <w:marRight w:val="0"/>
      <w:marTop w:val="0"/>
      <w:marBottom w:val="0"/>
      <w:divBdr>
        <w:top w:val="none" w:sz="0" w:space="0" w:color="auto"/>
        <w:left w:val="none" w:sz="0" w:space="0" w:color="auto"/>
        <w:bottom w:val="none" w:sz="0" w:space="0" w:color="auto"/>
        <w:right w:val="none" w:sz="0" w:space="0" w:color="auto"/>
      </w:divBdr>
    </w:div>
    <w:div w:id="288321569">
      <w:bodyDiv w:val="1"/>
      <w:marLeft w:val="0"/>
      <w:marRight w:val="0"/>
      <w:marTop w:val="0"/>
      <w:marBottom w:val="0"/>
      <w:divBdr>
        <w:top w:val="none" w:sz="0" w:space="0" w:color="auto"/>
        <w:left w:val="none" w:sz="0" w:space="0" w:color="auto"/>
        <w:bottom w:val="none" w:sz="0" w:space="0" w:color="auto"/>
        <w:right w:val="none" w:sz="0" w:space="0" w:color="auto"/>
      </w:divBdr>
    </w:div>
    <w:div w:id="444468137">
      <w:bodyDiv w:val="1"/>
      <w:marLeft w:val="0"/>
      <w:marRight w:val="0"/>
      <w:marTop w:val="0"/>
      <w:marBottom w:val="0"/>
      <w:divBdr>
        <w:top w:val="none" w:sz="0" w:space="0" w:color="auto"/>
        <w:left w:val="none" w:sz="0" w:space="0" w:color="auto"/>
        <w:bottom w:val="none" w:sz="0" w:space="0" w:color="auto"/>
        <w:right w:val="none" w:sz="0" w:space="0" w:color="auto"/>
      </w:divBdr>
    </w:div>
    <w:div w:id="473719792">
      <w:bodyDiv w:val="1"/>
      <w:marLeft w:val="0"/>
      <w:marRight w:val="0"/>
      <w:marTop w:val="0"/>
      <w:marBottom w:val="0"/>
      <w:divBdr>
        <w:top w:val="none" w:sz="0" w:space="0" w:color="auto"/>
        <w:left w:val="none" w:sz="0" w:space="0" w:color="auto"/>
        <w:bottom w:val="none" w:sz="0" w:space="0" w:color="auto"/>
        <w:right w:val="none" w:sz="0" w:space="0" w:color="auto"/>
      </w:divBdr>
    </w:div>
    <w:div w:id="493495207">
      <w:bodyDiv w:val="1"/>
      <w:marLeft w:val="0"/>
      <w:marRight w:val="0"/>
      <w:marTop w:val="0"/>
      <w:marBottom w:val="0"/>
      <w:divBdr>
        <w:top w:val="none" w:sz="0" w:space="0" w:color="auto"/>
        <w:left w:val="none" w:sz="0" w:space="0" w:color="auto"/>
        <w:bottom w:val="none" w:sz="0" w:space="0" w:color="auto"/>
        <w:right w:val="none" w:sz="0" w:space="0" w:color="auto"/>
      </w:divBdr>
    </w:div>
    <w:div w:id="705908701">
      <w:bodyDiv w:val="1"/>
      <w:marLeft w:val="0"/>
      <w:marRight w:val="0"/>
      <w:marTop w:val="0"/>
      <w:marBottom w:val="0"/>
      <w:divBdr>
        <w:top w:val="none" w:sz="0" w:space="0" w:color="auto"/>
        <w:left w:val="none" w:sz="0" w:space="0" w:color="auto"/>
        <w:bottom w:val="none" w:sz="0" w:space="0" w:color="auto"/>
        <w:right w:val="none" w:sz="0" w:space="0" w:color="auto"/>
      </w:divBdr>
    </w:div>
    <w:div w:id="787629682">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270119161">
      <w:bodyDiv w:val="1"/>
      <w:marLeft w:val="0"/>
      <w:marRight w:val="0"/>
      <w:marTop w:val="0"/>
      <w:marBottom w:val="0"/>
      <w:divBdr>
        <w:top w:val="none" w:sz="0" w:space="0" w:color="auto"/>
        <w:left w:val="none" w:sz="0" w:space="0" w:color="auto"/>
        <w:bottom w:val="none" w:sz="0" w:space="0" w:color="auto"/>
        <w:right w:val="none" w:sz="0" w:space="0" w:color="auto"/>
      </w:divBdr>
    </w:div>
    <w:div w:id="1316185805">
      <w:bodyDiv w:val="1"/>
      <w:marLeft w:val="0"/>
      <w:marRight w:val="0"/>
      <w:marTop w:val="0"/>
      <w:marBottom w:val="0"/>
      <w:divBdr>
        <w:top w:val="none" w:sz="0" w:space="0" w:color="auto"/>
        <w:left w:val="none" w:sz="0" w:space="0" w:color="auto"/>
        <w:bottom w:val="none" w:sz="0" w:space="0" w:color="auto"/>
        <w:right w:val="none" w:sz="0" w:space="0" w:color="auto"/>
      </w:divBdr>
    </w:div>
    <w:div w:id="1414545443">
      <w:bodyDiv w:val="1"/>
      <w:marLeft w:val="0"/>
      <w:marRight w:val="0"/>
      <w:marTop w:val="0"/>
      <w:marBottom w:val="0"/>
      <w:divBdr>
        <w:top w:val="none" w:sz="0" w:space="0" w:color="auto"/>
        <w:left w:val="none" w:sz="0" w:space="0" w:color="auto"/>
        <w:bottom w:val="none" w:sz="0" w:space="0" w:color="auto"/>
        <w:right w:val="none" w:sz="0" w:space="0" w:color="auto"/>
      </w:divBdr>
    </w:div>
    <w:div w:id="1775245252">
      <w:bodyDiv w:val="1"/>
      <w:marLeft w:val="0"/>
      <w:marRight w:val="0"/>
      <w:marTop w:val="0"/>
      <w:marBottom w:val="0"/>
      <w:divBdr>
        <w:top w:val="none" w:sz="0" w:space="0" w:color="auto"/>
        <w:left w:val="none" w:sz="0" w:space="0" w:color="auto"/>
        <w:bottom w:val="none" w:sz="0" w:space="0" w:color="auto"/>
        <w:right w:val="none" w:sz="0" w:space="0" w:color="auto"/>
      </w:divBdr>
      <w:divsChild>
        <w:div w:id="1607889470">
          <w:marLeft w:val="0"/>
          <w:marRight w:val="0"/>
          <w:marTop w:val="0"/>
          <w:marBottom w:val="0"/>
          <w:divBdr>
            <w:top w:val="none" w:sz="0" w:space="0" w:color="auto"/>
            <w:left w:val="none" w:sz="0" w:space="0" w:color="auto"/>
            <w:bottom w:val="none" w:sz="0" w:space="0" w:color="auto"/>
            <w:right w:val="none" w:sz="0" w:space="0" w:color="auto"/>
          </w:divBdr>
          <w:divsChild>
            <w:div w:id="988747767">
              <w:marLeft w:val="0"/>
              <w:marRight w:val="0"/>
              <w:marTop w:val="0"/>
              <w:marBottom w:val="0"/>
              <w:divBdr>
                <w:top w:val="none" w:sz="0" w:space="0" w:color="auto"/>
                <w:left w:val="none" w:sz="0" w:space="0" w:color="auto"/>
                <w:bottom w:val="none" w:sz="0" w:space="0" w:color="auto"/>
                <w:right w:val="none" w:sz="0" w:space="0" w:color="auto"/>
              </w:divBdr>
              <w:divsChild>
                <w:div w:id="71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lm.org.uk/Pages/Category/wlm-seymour-pla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CE958BBD531478FA837DEB7B608D7" ma:contentTypeVersion="2" ma:contentTypeDescription="Create a new document." ma:contentTypeScope="" ma:versionID="0fdf92102dc1b47b86eec70b0a5e28f0">
  <xsd:schema xmlns:xsd="http://www.w3.org/2001/XMLSchema" xmlns:xs="http://www.w3.org/2001/XMLSchema" xmlns:p="http://schemas.microsoft.com/office/2006/metadata/properties" xmlns:ns3="044afa70-8492-43a9-8d7b-2ec680877c90" targetNamespace="http://schemas.microsoft.com/office/2006/metadata/properties" ma:root="true" ma:fieldsID="e9180c122f575b65a0ded1d2f140b9b6" ns3:_="">
    <xsd:import namespace="044afa70-8492-43a9-8d7b-2ec680877c9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afa70-8492-43a9-8d7b-2ec680877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8418-8BE1-4277-AC57-21D3F1023F61}">
  <ds:schemaRefs>
    <ds:schemaRef ds:uri="http://schemas.microsoft.com/sharepoint/v3/contenttype/forms"/>
  </ds:schemaRefs>
</ds:datastoreItem>
</file>

<file path=customXml/itemProps2.xml><?xml version="1.0" encoding="utf-8"?>
<ds:datastoreItem xmlns:ds="http://schemas.openxmlformats.org/officeDocument/2006/customXml" ds:itemID="{ACC76D92-94BD-4367-B658-FC337C75E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192A03-8E00-4C07-90A7-186ECB60D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afa70-8492-43a9-8d7b-2ec680877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CBCF66-176F-8543-9423-8443F7CE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Balalas</dc:creator>
  <cp:keywords/>
  <dc:description/>
  <cp:lastModifiedBy>Panos Balalas</cp:lastModifiedBy>
  <cp:revision>59</cp:revision>
  <dcterms:created xsi:type="dcterms:W3CDTF">2020-04-07T20:59:00Z</dcterms:created>
  <dcterms:modified xsi:type="dcterms:W3CDTF">2020-04-14T11:27:00Z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0x0101009D5CE958BBD531478FA837DEB7B608D7</vt:lpwstr>
  </property>
</Properties>
</file>